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DD" w:rsidRPr="008B22C1" w:rsidRDefault="00E539DD" w:rsidP="008B22C1">
      <w:pPr>
        <w:spacing w:line="240" w:lineRule="auto"/>
        <w:ind w:firstLine="0"/>
        <w:contextualSpacing/>
        <w:jc w:val="center"/>
        <w:rPr>
          <w:lang w:val="ru-RU"/>
        </w:rPr>
      </w:pPr>
      <w:r w:rsidRPr="008B22C1">
        <w:rPr>
          <w:b/>
          <w:sz w:val="28"/>
          <w:lang w:val="ru-RU"/>
        </w:rPr>
        <w:t>ПОЛИТИКА В ОТНОШЕНИИ ОБРАБОТКИ ДАННЫХ</w:t>
      </w:r>
    </w:p>
    <w:p w:rsidR="00E539DD" w:rsidRPr="008B22C1" w:rsidRDefault="00E539DD" w:rsidP="008B22C1">
      <w:pPr>
        <w:spacing w:line="240" w:lineRule="auto"/>
        <w:ind w:firstLine="0"/>
        <w:contextualSpacing/>
        <w:jc w:val="center"/>
        <w:rPr>
          <w:lang w:val="ru-RU"/>
        </w:rPr>
      </w:pPr>
      <w:r w:rsidRPr="008B22C1">
        <w:rPr>
          <w:b/>
          <w:sz w:val="28"/>
          <w:lang w:val="ru-RU"/>
        </w:rPr>
        <w:t xml:space="preserve">С ИСПОЛЬЗОВАНИЕМ ФАЙЛОВ </w:t>
      </w:r>
      <w:r>
        <w:rPr>
          <w:b/>
          <w:sz w:val="28"/>
        </w:rPr>
        <w:t>COOKIE</w:t>
      </w:r>
      <w:r w:rsidRPr="008B22C1">
        <w:rPr>
          <w:b/>
          <w:sz w:val="28"/>
          <w:lang w:val="ru-RU"/>
        </w:rPr>
        <w:t xml:space="preserve"> И СЕРВИСОВ ВЕБ-АНАЛИТИКИ</w:t>
      </w:r>
    </w:p>
    <w:p w:rsidR="00E539DD" w:rsidRPr="008B22C1" w:rsidRDefault="00E539DD" w:rsidP="008B22C1">
      <w:pPr>
        <w:tabs>
          <w:tab w:val="right" w:pos="9291"/>
        </w:tabs>
        <w:spacing w:before="120" w:after="120" w:line="240" w:lineRule="auto"/>
        <w:ind w:firstLine="0"/>
        <w:contextualSpacing/>
        <w:rPr>
          <w:lang w:val="ru-RU"/>
        </w:rPr>
      </w:pPr>
      <w:r w:rsidRPr="00F17D5F">
        <w:rPr>
          <w:lang w:val="ru-RU"/>
        </w:rPr>
        <w:t>г. Екатеринбург</w:t>
      </w:r>
      <w:r w:rsidRPr="00F17D5F">
        <w:rPr>
          <w:lang w:val="ru-RU"/>
        </w:rPr>
        <w:tab/>
        <w:t>1</w:t>
      </w:r>
      <w:r>
        <w:rPr>
          <w:lang w:val="ru-RU"/>
        </w:rPr>
        <w:t>8</w:t>
      </w:r>
      <w:r w:rsidRPr="00F17D5F">
        <w:rPr>
          <w:lang w:val="ru-RU"/>
        </w:rPr>
        <w:t>.08.2026</w:t>
      </w:r>
    </w:p>
    <w:p w:rsidR="00E539DD" w:rsidRDefault="00E539DD" w:rsidP="008B22C1">
      <w:pPr>
        <w:spacing w:line="240" w:lineRule="auto"/>
        <w:contextualSpacing/>
        <w:rPr>
          <w:lang w:val="ru-RU"/>
        </w:rPr>
      </w:pP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bookmarkStart w:id="0" w:name="_GoBack"/>
      <w:bookmarkEnd w:id="0"/>
      <w:r w:rsidRPr="008B22C1">
        <w:rPr>
          <w:lang w:val="ru-RU"/>
        </w:rPr>
        <w:t xml:space="preserve">Настоящая Политика в отношении обработки данных с использованием файлов </w:t>
      </w:r>
      <w:r>
        <w:t>cookie</w:t>
      </w:r>
      <w:r w:rsidRPr="008B22C1">
        <w:rPr>
          <w:lang w:val="ru-RU"/>
        </w:rPr>
        <w:t xml:space="preserve"> и сервисов веб-аналитики (далее – Политика) разработана Индивидуальным предпринимателем Белых Владимиром Сергеевичем (ОГРНИП 306967306200069, ИНН 667302525146) (далее – Оператор) и определяет порядок сбора и обработки данных о посетителях сайта </w:t>
      </w:r>
      <w:r>
        <w:t>https</w:t>
      </w:r>
      <w:r w:rsidRPr="008B22C1">
        <w:rPr>
          <w:lang w:val="ru-RU"/>
        </w:rPr>
        <w:t>://</w:t>
      </w:r>
      <w:r>
        <w:t>www</w:t>
      </w:r>
      <w:r w:rsidRPr="008B22C1">
        <w:rPr>
          <w:lang w:val="ru-RU"/>
        </w:rPr>
        <w:t>.</w:t>
      </w:r>
      <w:r>
        <w:t>atlant</w:t>
      </w:r>
      <w:r w:rsidRPr="008B22C1">
        <w:rPr>
          <w:lang w:val="ru-RU"/>
        </w:rPr>
        <w:t>2009.</w:t>
      </w:r>
      <w:r>
        <w:t>ru</w:t>
      </w:r>
      <w:r w:rsidRPr="008B22C1">
        <w:rPr>
          <w:lang w:val="ru-RU"/>
        </w:rPr>
        <w:t xml:space="preserve"> (далее – Сайт) с использованием файлов </w:t>
      </w:r>
      <w:r>
        <w:t>cookie</w:t>
      </w:r>
      <w:r w:rsidRPr="008B22C1">
        <w:rPr>
          <w:lang w:val="ru-RU"/>
        </w:rPr>
        <w:t>, счётчиков посещаемости и сервисов веб-аналитики.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Настоящая Политика является неотъемлемой частью Политики обработки персональных данных ИП Белых В. С. и применяется совместно с ней.</w:t>
      </w:r>
    </w:p>
    <w:p w:rsidR="00E539DD" w:rsidRPr="008B22C1" w:rsidRDefault="00E539DD" w:rsidP="008B22C1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8B22C1">
        <w:rPr>
          <w:b/>
          <w:lang w:val="ru-RU"/>
        </w:rPr>
        <w:t>1. ОБЩИЕ ПОЛОЖЕНИЯ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1.1. Настоящая Политика разработана в целях исполнения требований части 2 статьи 18.1 Федерального закона от 27.07.2006 № 152-ФЗ «О персональных данных», а также обязанности владельца сайта предоставлять посетителям сайта информацию об обработке их данных в связи с использованием сервисов веб-аналитики в краткой, понятной и легкодоступной форме.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1.2. Настоящая Политика публикуется в свободном доступе на Сайте, ссылка на неё размещается в информационном уведомлении (баннере) об использовании файлов </w:t>
      </w:r>
      <w:r>
        <w:t>cookie</w:t>
      </w:r>
      <w:r w:rsidRPr="008B22C1">
        <w:rPr>
          <w:lang w:val="ru-RU"/>
        </w:rPr>
        <w:t>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1.3. Оператор доводит до сведения Пользователя, что при посещении Сайта осуществляется автоматизированный сбор технических данных о посещении, в том числе с использованием сервисов веб-аналитики третьих лиц.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1.4. Настоящая Политика распространяется на всех посетителей Сайта независимо от факта заполнения ими форм обратной связи и оформления заказа.</w:t>
      </w:r>
    </w:p>
    <w:p w:rsidR="00E539DD" w:rsidRPr="008B22C1" w:rsidRDefault="00E539DD" w:rsidP="008B22C1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8B22C1">
        <w:rPr>
          <w:b/>
          <w:lang w:val="ru-RU"/>
        </w:rPr>
        <w:t>2. ТЕРМИНЫ И ОПРЕДЕЛЕНИЯ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«Файлы </w:t>
      </w:r>
      <w:r>
        <w:t>cookie</w:t>
      </w:r>
      <w:r w:rsidRPr="008B22C1">
        <w:rPr>
          <w:lang w:val="ru-RU"/>
        </w:rPr>
        <w:t xml:space="preserve">» – небольшие фрагменты данных, отправляемые веб-сервером и сохраняемые на устройстве Пользователя, которые веб-браузер каждый раз пересылает веб-серверу в </w:t>
      </w:r>
      <w:r>
        <w:t>HTTP</w:t>
      </w:r>
      <w:r w:rsidRPr="008B22C1">
        <w:rPr>
          <w:lang w:val="ru-RU"/>
        </w:rPr>
        <w:t>-запросе при попытке открыть страницу соответствующего сайта.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«Сервис веб-аналитики» – программное обеспечение третьего лица, размещаемое на Сайте в виде счётчика (кода, пикселя) и предназначенное для сбора и анализа статистической информации о посещаемости Сайта и поведении его посетителей.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«Пользователь» – физическое лицо, осуществляющее доступ к Сайту с использованием сети «Интернет».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«Обезличенные данные» – данные, по которым без использования дополнительной информации невозможно определить их принадлежность конкретному Пользователю.</w:t>
      </w:r>
    </w:p>
    <w:p w:rsidR="00E539DD" w:rsidRPr="008B22C1" w:rsidRDefault="00E539DD" w:rsidP="008B22C1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8B22C1">
        <w:rPr>
          <w:b/>
          <w:lang w:val="ru-RU"/>
        </w:rPr>
        <w:t>3. СОСТАВ ОБРАБАТЫВАЕМЫХ ДАННЫХ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3.1. При посещении Сайта автоматически собираются и обрабатываются следующие данные: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– </w:t>
      </w:r>
      <w:r>
        <w:t>IP</w:t>
      </w:r>
      <w:r w:rsidRPr="008B22C1">
        <w:rPr>
          <w:lang w:val="ru-RU"/>
        </w:rPr>
        <w:t>-адрес устройства Пользователя;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– данные файлов </w:t>
      </w:r>
      <w:r>
        <w:t>cookie</w:t>
      </w:r>
      <w:r w:rsidRPr="008B22C1">
        <w:rPr>
          <w:lang w:val="ru-RU"/>
        </w:rPr>
        <w:t>, включая присваиваемый анонимный идентификатор посетителя;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– сведения о браузере (тип, версия, языковые настройки) и об операционной системе;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– тип устройства и разрешение экрана;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– дата и время доступа к Сайту, продолжительность посещения;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– адреса посещённых страниц Сайта и последовательность их просмотра;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– поисковые запросы, вводимые Пользователем в строке поиска по каталогу Сайта;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– реферер (адрес страницы, с которой Пользователь перешёл на Сайт), а также параметры рекламных кампаний, содержащиеся в адресе перехода;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– сведения о действиях Пользователя на Сайте (переходы, клики, прокрутка, заполнение форм, добавление товаров в корзину, вебвизор при его включении);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– приблизительное местоположение, определяемое на основании </w:t>
      </w:r>
      <w:r>
        <w:t>IP</w:t>
      </w:r>
      <w:r w:rsidRPr="008B22C1">
        <w:rPr>
          <w:lang w:val="ru-RU"/>
        </w:rPr>
        <w:t>-адреса (регион, населённый пункт).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3.2. Указанные данные обрабатываются в обезличенном виде и не позволяют Оператору самостоятельно установить личность Пользователя.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3.3. Сведения, которые Пользователь самостоятельно вводит в формы обратной связи на Сайте (фамилия, имя, номер телефона, адрес электронной почты, содержание заявки), обрабатываются в порядке, установленном Политикой обработки персональных данных, и на основании отдельного согласия на обработку персональных данных.</w:t>
      </w:r>
    </w:p>
    <w:p w:rsidR="00E539DD" w:rsidRPr="008B22C1" w:rsidRDefault="00E539DD" w:rsidP="008B22C1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8B22C1">
        <w:rPr>
          <w:b/>
          <w:lang w:val="ru-RU"/>
        </w:rPr>
        <w:t>4. ЦЕЛИ ОБРАБОТКИ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4.1. Данные, указанные в разделе 3 настоящей Политики, обрабатываются в следующих целях: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4.1.1. Обеспечение корректной работы и функциональности Сайта, включая работу корзины и сохранение пользовательских настроек, обеспечение безопасности и предотвращение мошеннических действий.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4.1.2. Сбор и анализ статистики посещаемости Сайта, определение количества посетителей, источников переходов, наиболее востребованных разделов каталога и товаров.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4.1.3. Улучшение качества, удобства и содержания Сайта, выявление и устранение технических ошибок.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4.1.4. Оценка эффективности рекламных и маркетинговых мероприятий Оператора.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4.1.5. Формирование обезличенной статистической и аналитической отчётности.</w:t>
      </w:r>
    </w:p>
    <w:p w:rsidR="00E539DD" w:rsidRPr="008B22C1" w:rsidRDefault="00E539DD" w:rsidP="008B22C1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8B22C1">
        <w:rPr>
          <w:b/>
          <w:lang w:val="ru-RU"/>
        </w:rPr>
        <w:t>5. ИСПОЛЬЗУЕМЫЕ СЕРВИСЫ ВЕБ-АНАЛИТИКИ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5.1. На Сайте используется сервис веб-аналитики «Яндекс Метрика», предоставляемый Обществом с ограниченной ответственностью «ЯНДЕКС» (ОГРН 1027700229193, ИНН 7736207543, адрес: </w:t>
      </w:r>
      <w:smartTag w:uri="urn:schemas-microsoft-com:office:smarttags" w:element="metricconverter">
        <w:smartTagPr>
          <w:attr w:name="ProductID" w:val="119021, г"/>
        </w:smartTagPr>
        <w:r w:rsidRPr="008B22C1">
          <w:rPr>
            <w:lang w:val="ru-RU"/>
          </w:rPr>
          <w:t>119021, г</w:t>
        </w:r>
      </w:smartTag>
      <w:r w:rsidRPr="008B22C1">
        <w:rPr>
          <w:lang w:val="ru-RU"/>
        </w:rPr>
        <w:t>. Москва, ул. Льва Толстого, д. 16).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5.2. Номер счётчика Яндекс Метрики, установленного на Сайте: 93159422.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5.3. Сбор и обработка данных с использованием указанного сервиса осуществляются на условиях, установленных документами ООО «ЯНДЕКС»: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– Условия использования сервиса Яндекс Метрика и </w:t>
      </w:r>
      <w:r>
        <w:t>AppMetrica</w:t>
      </w:r>
      <w:r w:rsidRPr="008B22C1">
        <w:rPr>
          <w:lang w:val="ru-RU"/>
        </w:rPr>
        <w:t xml:space="preserve">: </w:t>
      </w:r>
      <w:r>
        <w:t>https</w:t>
      </w:r>
      <w:r w:rsidRPr="008B22C1">
        <w:rPr>
          <w:lang w:val="ru-RU"/>
        </w:rPr>
        <w:t>://</w:t>
      </w:r>
      <w:r>
        <w:t>yandex</w:t>
      </w:r>
      <w:r w:rsidRPr="008B22C1">
        <w:rPr>
          <w:lang w:val="ru-RU"/>
        </w:rPr>
        <w:t>.</w:t>
      </w:r>
      <w:r>
        <w:t>ru</w:t>
      </w:r>
      <w:r w:rsidRPr="008B22C1">
        <w:rPr>
          <w:lang w:val="ru-RU"/>
        </w:rPr>
        <w:t>/</w:t>
      </w:r>
      <w:r>
        <w:t>legal</w:t>
      </w:r>
      <w:r w:rsidRPr="008B22C1">
        <w:rPr>
          <w:lang w:val="ru-RU"/>
        </w:rPr>
        <w:t>/</w:t>
      </w:r>
      <w:r>
        <w:t>metrica</w:t>
      </w:r>
      <w:r w:rsidRPr="008B22C1">
        <w:rPr>
          <w:lang w:val="ru-RU"/>
        </w:rPr>
        <w:t>_</w:t>
      </w:r>
      <w:r>
        <w:t>termsofuse</w:t>
      </w:r>
      <w:r w:rsidRPr="008B22C1">
        <w:rPr>
          <w:lang w:val="ru-RU"/>
        </w:rPr>
        <w:t>/;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– Политика конфиденциальности Яндекса: </w:t>
      </w:r>
      <w:r>
        <w:t>https</w:t>
      </w:r>
      <w:r w:rsidRPr="008B22C1">
        <w:rPr>
          <w:lang w:val="ru-RU"/>
        </w:rPr>
        <w:t>://</w:t>
      </w:r>
      <w:r>
        <w:t>yandex</w:t>
      </w:r>
      <w:r w:rsidRPr="008B22C1">
        <w:rPr>
          <w:lang w:val="ru-RU"/>
        </w:rPr>
        <w:t>.</w:t>
      </w:r>
      <w:r>
        <w:t>ru</w:t>
      </w:r>
      <w:r w:rsidRPr="008B22C1">
        <w:rPr>
          <w:lang w:val="ru-RU"/>
        </w:rPr>
        <w:t>/</w:t>
      </w:r>
      <w:r>
        <w:t>legal</w:t>
      </w:r>
      <w:r w:rsidRPr="008B22C1">
        <w:rPr>
          <w:lang w:val="ru-RU"/>
        </w:rPr>
        <w:t>/</w:t>
      </w:r>
      <w:r>
        <w:t>confidential</w:t>
      </w:r>
      <w:r w:rsidRPr="008B22C1">
        <w:rPr>
          <w:lang w:val="ru-RU"/>
        </w:rPr>
        <w:t>/.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5.4. Оператор получает доступ к собранным данным исключительно в обезличенном и агрегированном виде в интерфейсе сервиса.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5.5. Оператор также использует сервис «Яндекс Вебмастер» для подтверждения прав на Сайт и получения технической информации о его индексировании; персональные данные Пользователей указанным сервисом не собираются.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5.6. В случае размещения на Сайте кода (пикселей) иных сервисов веб-аналитики или рекламных систем Оператор вносит соответствующие изменения в настоящую Политику.</w:t>
      </w:r>
    </w:p>
    <w:p w:rsidR="00E539DD" w:rsidRPr="008B22C1" w:rsidRDefault="00E539DD" w:rsidP="008B22C1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8B22C1">
        <w:rPr>
          <w:b/>
          <w:lang w:val="ru-RU"/>
        </w:rPr>
        <w:t>6. ПРАВОВЫЕ ОСНОВАНИЯ ОБРАБОТКИ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6.1. Обработка данных, необходимых для обеспечения работоспособности и безопасности Сайта (технически обязательные файлы </w:t>
      </w:r>
      <w:r>
        <w:t>cookie</w:t>
      </w:r>
      <w:r w:rsidRPr="008B22C1">
        <w:rPr>
          <w:lang w:val="ru-RU"/>
        </w:rPr>
        <w:t>), осуществляется на основании законного интереса Оператора по обеспечению функционирования Сайта и не требует получения согласия Пользователя.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6.2. Обработка данных в аналитических и маркетинговых целях (аналитические и рекламные файлы </w:t>
      </w:r>
      <w:r>
        <w:t>cookie</w:t>
      </w:r>
      <w:r w:rsidRPr="008B22C1">
        <w:rPr>
          <w:lang w:val="ru-RU"/>
        </w:rPr>
        <w:t xml:space="preserve">, данные сервисов веб-аналитики) осуществляется на основании согласия Пользователя, которое предоставляется путём совершения активного действия – нажатия соответствующей кнопки в информационном уведомлении (баннере) об использовании файлов </w:t>
      </w:r>
      <w:r>
        <w:t>cookie</w:t>
      </w:r>
      <w:r w:rsidRPr="008B22C1">
        <w:rPr>
          <w:lang w:val="ru-RU"/>
        </w:rPr>
        <w:t>, размещённом на Сайте.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6.3. До получения согласия Пользователя, предусмотренного п. 6.2 настоящей Политики, аналитические и рекламные файлы </w:t>
      </w:r>
      <w:r>
        <w:t>cookie</w:t>
      </w:r>
      <w:r w:rsidRPr="008B22C1">
        <w:rPr>
          <w:lang w:val="ru-RU"/>
        </w:rPr>
        <w:t xml:space="preserve"> не устанавливаются, а код сервисов веб-аналитики не инициализируется, за исключением технически обязательных файлов </w:t>
      </w:r>
      <w:r>
        <w:t>cookie</w:t>
      </w:r>
      <w:r w:rsidRPr="008B22C1">
        <w:rPr>
          <w:lang w:val="ru-RU"/>
        </w:rPr>
        <w:t>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6.4. Отказ Пользователя от предоставления согласия, предусмотренного п. 6.2 настоящей Политики, не ограничивает доступ Пользователя к Сайту, каталогу товаров и возможность оформления заказа.</w:t>
      </w:r>
    </w:p>
    <w:p w:rsidR="00E539DD" w:rsidRPr="008B22C1" w:rsidRDefault="00E539DD" w:rsidP="008B22C1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8B22C1">
        <w:rPr>
          <w:b/>
          <w:lang w:val="ru-RU"/>
        </w:rPr>
        <w:t xml:space="preserve">7. КАТЕГОРИИ ФАЙЛОВ </w:t>
      </w:r>
      <w:r>
        <w:rPr>
          <w:b/>
        </w:rPr>
        <w:t>COOKIE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7.1. Технически обязательные файлы </w:t>
      </w:r>
      <w:r>
        <w:t>cookie</w:t>
      </w:r>
      <w:r w:rsidRPr="008B22C1">
        <w:rPr>
          <w:lang w:val="ru-RU"/>
        </w:rPr>
        <w:t xml:space="preserve"> – обеспечивают работу Сайта, функционирование корзины, сохранение пользовательских настроек, включая сохранение выбора Пользователя в отношении файлов </w:t>
      </w:r>
      <w:r>
        <w:t>cookie</w:t>
      </w:r>
      <w:r w:rsidRPr="008B22C1">
        <w:rPr>
          <w:lang w:val="ru-RU"/>
        </w:rPr>
        <w:t>, а также безопасность.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7.2. Аналитические файлы </w:t>
      </w:r>
      <w:r>
        <w:t>cookie</w:t>
      </w:r>
      <w:r w:rsidRPr="008B22C1">
        <w:rPr>
          <w:lang w:val="ru-RU"/>
        </w:rPr>
        <w:t xml:space="preserve"> – используются сервисами веб-аналитики для сбора обезличенной статистики о посещаемости Сайта и поведении посетителей.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7.3. Рекламные (маркетинговые) файлы </w:t>
      </w:r>
      <w:r>
        <w:t>cookie</w:t>
      </w:r>
      <w:r w:rsidRPr="008B22C1">
        <w:rPr>
          <w:lang w:val="ru-RU"/>
        </w:rPr>
        <w:t xml:space="preserve"> – используются для оценки эффективности рекламных кампаний Оператора.</w:t>
      </w:r>
    </w:p>
    <w:p w:rsidR="00E539DD" w:rsidRPr="008B22C1" w:rsidRDefault="00E539DD" w:rsidP="008B22C1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8B22C1">
        <w:rPr>
          <w:b/>
          <w:lang w:val="ru-RU"/>
        </w:rPr>
        <w:t>8. СРОКИ ХРАНЕНИЯ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8.1. Сроки хранения файлов </w:t>
      </w:r>
      <w:r>
        <w:t>cookie</w:t>
      </w:r>
      <w:r w:rsidRPr="008B22C1">
        <w:rPr>
          <w:lang w:val="ru-RU"/>
        </w:rPr>
        <w:t xml:space="preserve"> определяются их назначением: сессионные файлы </w:t>
      </w:r>
      <w:r>
        <w:t>cookie</w:t>
      </w:r>
      <w:r w:rsidRPr="008B22C1">
        <w:rPr>
          <w:lang w:val="ru-RU"/>
        </w:rPr>
        <w:t xml:space="preserve"> удаляются автоматически при закрытии браузера, постоянные – хранятся на устройстве Пользователя в течение срока, установленного при их создании.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8.2. Данные, собранные сервисом веб-аналитики, хранятся в течение сроков, установленных правилами соответствующего сервиса.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8.3. Обезличенные статистические данные могут храниться Оператором бессрочно.</w:t>
      </w:r>
    </w:p>
    <w:p w:rsidR="00E539DD" w:rsidRPr="008B22C1" w:rsidRDefault="00E539DD" w:rsidP="008B22C1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8B22C1">
        <w:rPr>
          <w:b/>
          <w:lang w:val="ru-RU"/>
        </w:rPr>
        <w:t>9. ПЕРЕДАЧА ДАННЫХ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9.1. Данные, указанные в разделе 3 настоящей Политики, передаются поставщику сервиса веб-аналитики, указанному в разделе 5, в объёме, необходимом для оказания соответствующего сервиса.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9.2. Оператор не осуществляет продажу, обмен и иную передачу данных, собранных с использованием файлов </w:t>
      </w:r>
      <w:r>
        <w:t>cookie</w:t>
      </w:r>
      <w:r w:rsidRPr="008B22C1">
        <w:rPr>
          <w:lang w:val="ru-RU"/>
        </w:rPr>
        <w:t xml:space="preserve"> и сервисов веб-аналитики, третьим лицам, за исключением случаев, предусмотренных настоящей Политикой и законодательством Российской Федерации.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9.3. Трансграничная передача указанных данных Оператором не осуществляется. Обработка данных, собираемых с использованием сервиса веб-аналитики, осуществляется на серверах, расположенных на территории Российской Федерации.</w:t>
      </w:r>
    </w:p>
    <w:p w:rsidR="00E539DD" w:rsidRPr="008B22C1" w:rsidRDefault="00E539DD" w:rsidP="008B22C1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8B22C1">
        <w:rPr>
          <w:b/>
          <w:lang w:val="ru-RU"/>
        </w:rPr>
        <w:t>10. ПОРЯДОК ОТКАЗА ОТ СБОРА ДАННЫХ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10.1. Пользователь вправе в любое время отказаться от сбора данных с использованием файлов </w:t>
      </w:r>
      <w:r>
        <w:t>cookie</w:t>
      </w:r>
      <w:r w:rsidRPr="008B22C1">
        <w:rPr>
          <w:lang w:val="ru-RU"/>
        </w:rPr>
        <w:t xml:space="preserve"> и сервисов веб-аналитики следующими способами: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10.1.1. Изменить настройки использования файлов </w:t>
      </w:r>
      <w:r>
        <w:t>cookie</w:t>
      </w:r>
      <w:r w:rsidRPr="008B22C1">
        <w:rPr>
          <w:lang w:val="ru-RU"/>
        </w:rPr>
        <w:t xml:space="preserve"> в информационном уведомлении (баннере), размещённом на Сайте.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10.1.2. Настроить или полностью запретить использование файлов </w:t>
      </w:r>
      <w:r>
        <w:t>cookie</w:t>
      </w:r>
      <w:r w:rsidRPr="008B22C1">
        <w:rPr>
          <w:lang w:val="ru-RU"/>
        </w:rPr>
        <w:t xml:space="preserve"> в настройках своего браузера, а также удалить ранее сохранённые файлы </w:t>
      </w:r>
      <w:r>
        <w:t>cookie</w:t>
      </w:r>
      <w:r w:rsidRPr="008B22C1">
        <w:rPr>
          <w:lang w:val="ru-RU"/>
        </w:rPr>
        <w:t>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10.1.3. Воспользоваться специальным расширением для браузера «Блокировщик Яндекс Метрики», позволяющим запретить сбор данных о посещениях сайтов и запись сессий посещений с использованием сервиса Яндекс Метрика. Информация о расширении и порядке его установки размещена по адресу: </w:t>
      </w:r>
      <w:r>
        <w:t>https</w:t>
      </w:r>
      <w:r w:rsidRPr="008B22C1">
        <w:rPr>
          <w:lang w:val="ru-RU"/>
        </w:rPr>
        <w:t>://</w:t>
      </w:r>
      <w:r>
        <w:t>yandex</w:t>
      </w:r>
      <w:r w:rsidRPr="008B22C1">
        <w:rPr>
          <w:lang w:val="ru-RU"/>
        </w:rPr>
        <w:t>.</w:t>
      </w:r>
      <w:r>
        <w:t>ru</w:t>
      </w:r>
      <w:r w:rsidRPr="008B22C1">
        <w:rPr>
          <w:lang w:val="ru-RU"/>
        </w:rPr>
        <w:t>/</w:t>
      </w:r>
      <w:r>
        <w:t>support</w:t>
      </w:r>
      <w:r w:rsidRPr="008B22C1">
        <w:rPr>
          <w:lang w:val="ru-RU"/>
        </w:rPr>
        <w:t>/</w:t>
      </w:r>
      <w:r>
        <w:t>metrica</w:t>
      </w:r>
      <w:r w:rsidRPr="008B22C1">
        <w:rPr>
          <w:lang w:val="ru-RU"/>
        </w:rPr>
        <w:t>/</w:t>
      </w:r>
      <w:r>
        <w:t>general</w:t>
      </w:r>
      <w:r w:rsidRPr="008B22C1">
        <w:rPr>
          <w:lang w:val="ru-RU"/>
        </w:rPr>
        <w:t>/</w:t>
      </w:r>
      <w:r>
        <w:t>opt</w:t>
      </w:r>
      <w:r w:rsidRPr="008B22C1">
        <w:rPr>
          <w:lang w:val="ru-RU"/>
        </w:rPr>
        <w:t>-</w:t>
      </w:r>
      <w:r>
        <w:t>out</w:t>
      </w:r>
      <w:r w:rsidRPr="008B22C1">
        <w:rPr>
          <w:lang w:val="ru-RU"/>
        </w:rPr>
        <w:t>.</w:t>
      </w:r>
      <w:r>
        <w:t>html</w:t>
      </w:r>
      <w:r w:rsidRPr="008B22C1">
        <w:rPr>
          <w:lang w:val="ru-RU"/>
        </w:rPr>
        <w:t>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10.2. Отключение файлов </w:t>
      </w:r>
      <w:r>
        <w:t>cookie</w:t>
      </w:r>
      <w:r w:rsidRPr="008B22C1">
        <w:rPr>
          <w:lang w:val="ru-RU"/>
        </w:rPr>
        <w:t xml:space="preserve"> может повлечь невозможность корректной работы отдельных функций Сайта, включая корзину.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10.3. Отказ от сбора данных в соответствии с настоящим разделом не является отзывом согласия на обработку персональных данных, предоставленных Пользователем через формы обратной связи на Сайте.</w:t>
      </w:r>
    </w:p>
    <w:p w:rsidR="00E539DD" w:rsidRPr="008B22C1" w:rsidRDefault="00E539DD" w:rsidP="008B22C1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8B22C1">
        <w:rPr>
          <w:b/>
          <w:lang w:val="ru-RU"/>
        </w:rPr>
        <w:t>11. ПРАВА ПОЛЬЗОВАТЕЛЯ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11.1. Пользователь вправе: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– получать информацию, касающуюся обработки его данных, в объёме, предусмотренном законодательством Российской Федерации;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– отказаться от использования аналитических и рекламных файлов </w:t>
      </w:r>
      <w:r>
        <w:t>cookie</w:t>
      </w:r>
      <w:r w:rsidRPr="008B22C1">
        <w:rPr>
          <w:lang w:val="ru-RU"/>
        </w:rPr>
        <w:t xml:space="preserve"> в порядке, установленном разделом 10 настоящей Политики;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– направлять Оператору обращения и запросы по вопросам обработки данных с использованием файлов </w:t>
      </w:r>
      <w:r>
        <w:t>cookie</w:t>
      </w:r>
      <w:r w:rsidRPr="008B22C1">
        <w:rPr>
          <w:lang w:val="ru-RU"/>
        </w:rPr>
        <w:t xml:space="preserve"> и сервисов веб-аналитики на адрес электронной почты </w:t>
      </w:r>
      <w:r>
        <w:rPr>
          <w:lang w:val="ru-RU"/>
        </w:rPr>
        <w:t>sell@k66.ru</w:t>
      </w:r>
      <w:r w:rsidRPr="008B22C1">
        <w:rPr>
          <w:lang w:val="ru-RU"/>
        </w:rPr>
        <w:t>;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– обжаловать действия или бездействие Оператора в Федеральной службе по надзору в сфере связи, информационных технологий и массовых коммуникаций (Роскомнадзор) или в судебном порядке.</w:t>
      </w:r>
    </w:p>
    <w:p w:rsidR="00E539DD" w:rsidRPr="008B22C1" w:rsidRDefault="00E539DD" w:rsidP="008B22C1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8B22C1">
        <w:rPr>
          <w:b/>
          <w:lang w:val="ru-RU"/>
        </w:rPr>
        <w:t>12. ЗАКЛЮЧИТЕЛЬНЫЕ ПОЛОЖЕНИЯ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12.1. Оператор вправе вносить изменения в настоящую Политику. Новая редакция вступает в силу с момента её размещения на Сайте, если иное не предусмотрено новой редакцией.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12.2. Все предложения и вопросы по настоящей Политике следует направлять по адресу электронной почты: </w:t>
      </w:r>
      <w:r>
        <w:rPr>
          <w:lang w:val="ru-RU"/>
        </w:rPr>
        <w:t>sell@k66.ru</w:t>
      </w:r>
      <w:r w:rsidRPr="008B22C1">
        <w:rPr>
          <w:lang w:val="ru-RU"/>
        </w:rPr>
        <w:t>.</w:t>
      </w:r>
    </w:p>
    <w:p w:rsidR="00E539DD" w:rsidRPr="008B22C1" w:rsidRDefault="00E539DD" w:rsidP="008B22C1">
      <w:pPr>
        <w:spacing w:before="240" w:after="120" w:line="240" w:lineRule="auto"/>
        <w:ind w:firstLine="0"/>
        <w:contextualSpacing/>
        <w:jc w:val="center"/>
        <w:rPr>
          <w:lang w:val="ru-RU"/>
        </w:rPr>
      </w:pPr>
      <w:r w:rsidRPr="008B22C1">
        <w:rPr>
          <w:b/>
          <w:lang w:val="ru-RU"/>
        </w:rPr>
        <w:t>13. РЕКВИЗИТЫ ОПЕРАТОРА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Индивидуальный предприниматель Белых Владимир Сергеевич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ОГРНИП: 306967306200069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ИНН: 667302525146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Адрес места осуществления деятельности: г. Екатеринбург, ул. Машиностроителей, д. 19, офис 525</w:t>
      </w:r>
    </w:p>
    <w:p w:rsidR="00E539DD" w:rsidRPr="00F17D5F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Почтовый адрес для направления корреспонденции: </w:t>
      </w:r>
      <w:r w:rsidRPr="00F17D5F">
        <w:rPr>
          <w:lang w:val="ru-RU"/>
        </w:rPr>
        <w:t>620039, Свердловская область, г Екатеринбург, ул 22 Партсъезда, д. 10, кв. 129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>Телефоны: +7 (922) 104-29-00, +7 (343) 360-48-61</w:t>
      </w:r>
    </w:p>
    <w:p w:rsidR="00E539DD" w:rsidRPr="008B22C1" w:rsidRDefault="00E539DD" w:rsidP="008B22C1">
      <w:pPr>
        <w:spacing w:line="240" w:lineRule="auto"/>
        <w:contextualSpacing/>
        <w:rPr>
          <w:lang w:val="ru-RU"/>
        </w:rPr>
      </w:pPr>
      <w:r w:rsidRPr="008B22C1">
        <w:rPr>
          <w:lang w:val="ru-RU"/>
        </w:rPr>
        <w:t xml:space="preserve">Адрес электронной почты: </w:t>
      </w:r>
      <w:r>
        <w:rPr>
          <w:lang w:val="ru-RU"/>
        </w:rPr>
        <w:t>sell@k66.ru</w:t>
      </w:r>
    </w:p>
    <w:p w:rsidR="00E539DD" w:rsidRDefault="00E539DD" w:rsidP="008B22C1">
      <w:pPr>
        <w:spacing w:line="240" w:lineRule="auto"/>
        <w:contextualSpacing/>
      </w:pPr>
      <w:r>
        <w:t>Сайт: https://www.atlant2009.ru</w:t>
      </w:r>
    </w:p>
    <w:sectPr w:rsidR="00E539DD" w:rsidSect="008B22C1">
      <w:headerReference w:type="default" r:id="rId7"/>
      <w:pgSz w:w="12240" w:h="15840"/>
      <w:pgMar w:top="709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9DD" w:rsidRDefault="00E539DD" w:rsidP="008B22C1">
      <w:pPr>
        <w:spacing w:line="240" w:lineRule="auto"/>
      </w:pPr>
      <w:r>
        <w:separator/>
      </w:r>
    </w:p>
  </w:endnote>
  <w:endnote w:type="continuationSeparator" w:id="1">
    <w:p w:rsidR="00E539DD" w:rsidRDefault="00E539DD" w:rsidP="008B22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9DD" w:rsidRDefault="00E539DD" w:rsidP="008B22C1">
      <w:pPr>
        <w:spacing w:line="240" w:lineRule="auto"/>
      </w:pPr>
      <w:r>
        <w:separator/>
      </w:r>
    </w:p>
  </w:footnote>
  <w:footnote w:type="continuationSeparator" w:id="1">
    <w:p w:rsidR="00E539DD" w:rsidRDefault="00E539DD" w:rsidP="008B22C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9DD" w:rsidRDefault="00E539DD">
    <w:pPr>
      <w:pStyle w:val="Header"/>
      <w:jc w:val="center"/>
    </w:pPr>
    <w:fldSimple w:instr="PAGE   \* MERGEFORMAT">
      <w:r w:rsidRPr="00F17D5F">
        <w:rPr>
          <w:noProof/>
          <w:lang w:val="ru-RU"/>
        </w:rPr>
        <w:t>4</w:t>
      </w:r>
    </w:fldSimple>
  </w:p>
  <w:p w:rsidR="00E539DD" w:rsidRDefault="00E539D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3"/>
  </w:num>
  <w:num w:numId="12">
    <w:abstractNumId w:val="2"/>
  </w:num>
  <w:num w:numId="13">
    <w:abstractNumId w:val="8"/>
  </w:num>
  <w:num w:numId="14">
    <w:abstractNumId w:val="6"/>
  </w:num>
  <w:num w:numId="15">
    <w:abstractNumId w:val="5"/>
  </w:num>
  <w:num w:numId="16">
    <w:abstractNumId w:val="4"/>
  </w:num>
  <w:num w:numId="17">
    <w:abstractNumId w:val="7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7730"/>
    <w:rsid w:val="00034616"/>
    <w:rsid w:val="0006063C"/>
    <w:rsid w:val="00144E18"/>
    <w:rsid w:val="0015074B"/>
    <w:rsid w:val="00152B50"/>
    <w:rsid w:val="001C7EB3"/>
    <w:rsid w:val="0029639D"/>
    <w:rsid w:val="00326F90"/>
    <w:rsid w:val="008B22C1"/>
    <w:rsid w:val="00AA1D8D"/>
    <w:rsid w:val="00B224BC"/>
    <w:rsid w:val="00B47730"/>
    <w:rsid w:val="00CB0664"/>
    <w:rsid w:val="00E539DD"/>
    <w:rsid w:val="00F17D5F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  <w:ind w:firstLine="567"/>
      <w:jc w:val="both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93F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93F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93F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C693F"/>
    <w:pPr>
      <w:keepNext/>
      <w:keepLines/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C693F"/>
    <w:pPr>
      <w:keepNext/>
      <w:keepLines/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C693F"/>
    <w:pPr>
      <w:keepNext/>
      <w:keepLines/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C693F"/>
    <w:pPr>
      <w:keepNext/>
      <w:keepLines/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C693F"/>
    <w:pPr>
      <w:keepNext/>
      <w:keepLines/>
      <w:spacing w:before="20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C693F"/>
    <w:pPr>
      <w:keepNext/>
      <w:keepLines/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693F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C693F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C693F"/>
    <w:rPr>
      <w:rFonts w:ascii="Calibri" w:eastAsia="MS Gothic" w:hAnsi="Calibri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693F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693F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693F"/>
    <w:rPr>
      <w:rFonts w:ascii="Calibri" w:eastAsia="MS Gothic" w:hAnsi="Calibri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C693F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693F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C693F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NoSpacing">
    <w:name w:val="No Spacing"/>
    <w:uiPriority w:val="99"/>
    <w:qFormat/>
    <w:rsid w:val="00FC693F"/>
    <w:rPr>
      <w:lang w:val="en-US"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FC693F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FC693F"/>
    <w:pPr>
      <w:numPr>
        <w:ilvl w:val="1"/>
      </w:numPr>
      <w:ind w:firstLine="567"/>
    </w:pPr>
    <w:rPr>
      <w:rFonts w:ascii="Calibri" w:eastAsia="MS Gothic" w:hAnsi="Calibri"/>
      <w:i/>
      <w:iCs/>
      <w:color w:val="4F81BD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C693F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A1D8D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A1D8D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A1D8D"/>
    <w:rPr>
      <w:rFonts w:cs="Times New Roman"/>
      <w:sz w:val="16"/>
      <w:szCs w:val="16"/>
    </w:rPr>
  </w:style>
  <w:style w:type="paragraph" w:styleId="List">
    <w:name w:val="List"/>
    <w:basedOn w:val="Normal"/>
    <w:uiPriority w:val="99"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rsid w:val="00326F90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rsid w:val="00326F9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rsid w:val="00326F90"/>
    <w:pPr>
      <w:numPr>
        <w:numId w:val="9"/>
      </w:numPr>
      <w:contextualSpacing/>
    </w:pPr>
  </w:style>
  <w:style w:type="paragraph" w:styleId="ListNumber">
    <w:name w:val="List Number"/>
    <w:basedOn w:val="Normal"/>
    <w:uiPriority w:val="99"/>
    <w:rsid w:val="00326F90"/>
    <w:pPr>
      <w:numPr>
        <w:numId w:val="11"/>
      </w:numPr>
      <w:tabs>
        <w:tab w:val="clear" w:pos="720"/>
        <w:tab w:val="num" w:pos="360"/>
      </w:tabs>
      <w:ind w:left="360"/>
      <w:contextualSpacing/>
    </w:pPr>
  </w:style>
  <w:style w:type="paragraph" w:styleId="ListNumber2">
    <w:name w:val="List Number 2"/>
    <w:basedOn w:val="Normal"/>
    <w:uiPriority w:val="99"/>
    <w:rsid w:val="0029639D"/>
    <w:pPr>
      <w:numPr>
        <w:numId w:val="12"/>
      </w:numPr>
      <w:tabs>
        <w:tab w:val="clear" w:pos="1080"/>
        <w:tab w:val="num" w:pos="720"/>
      </w:tabs>
      <w:ind w:left="720"/>
      <w:contextualSpacing/>
    </w:pPr>
  </w:style>
  <w:style w:type="paragraph" w:styleId="ListNumber3">
    <w:name w:val="List Number 3"/>
    <w:basedOn w:val="Normal"/>
    <w:uiPriority w:val="99"/>
    <w:rsid w:val="0029639D"/>
    <w:pPr>
      <w:numPr>
        <w:numId w:val="13"/>
      </w:numPr>
      <w:tabs>
        <w:tab w:val="clear" w:pos="360"/>
        <w:tab w:val="num" w:pos="1080"/>
      </w:tabs>
      <w:ind w:left="1080"/>
      <w:contextualSpacing/>
    </w:pPr>
  </w:style>
  <w:style w:type="paragraph" w:styleId="ListContinue">
    <w:name w:val="List Continue"/>
    <w:basedOn w:val="Normal"/>
    <w:uiPriority w:val="99"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locked/>
    <w:rsid w:val="0029639D"/>
    <w:rPr>
      <w:rFonts w:ascii="Courier" w:hAnsi="Courier" w:cs="Times New Roman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99"/>
    <w:qFormat/>
    <w:rsid w:val="00FC693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FC693F"/>
    <w:rPr>
      <w:rFonts w:cs="Times New Roman"/>
      <w:i/>
      <w:iCs/>
      <w:color w:val="000000"/>
    </w:rPr>
  </w:style>
  <w:style w:type="paragraph" w:styleId="Caption">
    <w:name w:val="caption"/>
    <w:basedOn w:val="Normal"/>
    <w:next w:val="Normal"/>
    <w:uiPriority w:val="99"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99"/>
    <w:qFormat/>
    <w:rsid w:val="00FC693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FC693F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C693F"/>
    <w:rPr>
      <w:rFonts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FC693F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FC693F"/>
    <w:rPr>
      <w:rFonts w:cs="Times New Roman"/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FC693F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FC693F"/>
    <w:rPr>
      <w:rFonts w:cs="Times New Roman"/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FC693F"/>
    <w:rPr>
      <w:rFonts w:cs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FC693F"/>
    <w:pPr>
      <w:outlineLvl w:val="9"/>
    </w:pPr>
  </w:style>
  <w:style w:type="table" w:styleId="TableGrid">
    <w:name w:val="Table Grid"/>
    <w:basedOn w:val="TableNormal"/>
    <w:uiPriority w:val="99"/>
    <w:rsid w:val="00FC693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99"/>
    <w:rsid w:val="00FC693F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FC693F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99"/>
    <w:rsid w:val="00FC693F"/>
    <w:rPr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sid w:val="00FC693F"/>
    <w:rPr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99"/>
    <w:rsid w:val="00FC693F"/>
    <w:rPr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99"/>
    <w:rsid w:val="00FC693F"/>
    <w:rPr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99"/>
    <w:rsid w:val="00FC693F"/>
    <w:rPr>
      <w:color w:val="E36C0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99"/>
    <w:rsid w:val="00FC693F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99"/>
    <w:rsid w:val="00FC693F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99"/>
    <w:rsid w:val="00CB0664"/>
    <w:rPr>
      <w:rFonts w:ascii="Calibri" w:eastAsia="MS Gothic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1">
    <w:name w:val="Colorful Shading Accen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2">
    <w:name w:val="Colorful Shading Accent 2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3">
    <w:name w:val="Colorful Shading Accent 3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5">
    <w:name w:val="Colorful Shading Accent 5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6">
    <w:name w:val="Colorful Shading Accent 6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List">
    <w:name w:val="Colorful List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1621</Words>
  <Characters>9243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Белых Владимир</cp:lastModifiedBy>
  <cp:revision>3</cp:revision>
  <dcterms:created xsi:type="dcterms:W3CDTF">2013-12-23T23:15:00Z</dcterms:created>
  <dcterms:modified xsi:type="dcterms:W3CDTF">2026-08-19T09:15:00Z</dcterms:modified>
</cp:coreProperties>
</file>